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DF8E" w14:textId="52C02700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9376" behindDoc="0" locked="0" layoutInCell="1" allowOverlap="1" wp14:anchorId="6B20A29A" wp14:editId="4D7669A8">
            <wp:simplePos x="0" y="0"/>
            <wp:positionH relativeFrom="column">
              <wp:posOffset>4020185</wp:posOffset>
            </wp:positionH>
            <wp:positionV relativeFrom="paragraph">
              <wp:posOffset>0</wp:posOffset>
            </wp:positionV>
            <wp:extent cx="2286000" cy="706120"/>
            <wp:effectExtent l="0" t="0" r="0" b="0"/>
            <wp:wrapSquare wrapText="bothSides"/>
            <wp:docPr id="4" name="Picture 4" descr="ICEP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PE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69AA"/>
          <w:sz w:val="28"/>
          <w:szCs w:val="16"/>
        </w:rPr>
        <w:t>MODULE CHOICE FORM</w:t>
      </w:r>
    </w:p>
    <w:p w14:paraId="6BA825D9" w14:textId="77777777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b/>
          <w:color w:val="0069AA"/>
          <w:sz w:val="28"/>
          <w:szCs w:val="16"/>
        </w:rPr>
        <w:t>Academic Year 2019/2020</w:t>
      </w:r>
      <w:r>
        <w:rPr>
          <w:rFonts w:ascii="Arial" w:hAnsi="Arial" w:cs="Arial"/>
          <w:noProof/>
          <w:lang w:val="en-IE" w:eastAsia="en-IE"/>
        </w:rPr>
        <w:t xml:space="preserve"> </w:t>
      </w:r>
    </w:p>
    <w:p w14:paraId="2CC0D8D0" w14:textId="77777777" w:rsidR="00D165EF" w:rsidRDefault="00D165EF" w:rsidP="00D165EF">
      <w:pPr>
        <w:rPr>
          <w:rFonts w:ascii="Arial" w:hAnsi="Arial" w:cs="Arial"/>
          <w:sz w:val="14"/>
          <w:szCs w:val="22"/>
        </w:rPr>
      </w:pPr>
    </w:p>
    <w:p w14:paraId="7D4A7B73" w14:textId="77777777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PG Cert / PG Dip / MA </w:t>
      </w:r>
    </w:p>
    <w:p w14:paraId="2D6EED74" w14:textId="102A74ED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E0AEAA0" wp14:editId="514CF39B">
            <wp:simplePos x="0" y="0"/>
            <wp:positionH relativeFrom="column">
              <wp:posOffset>4191635</wp:posOffset>
            </wp:positionH>
            <wp:positionV relativeFrom="paragraph">
              <wp:posOffset>40640</wp:posOffset>
            </wp:positionV>
            <wp:extent cx="2113280" cy="63182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2"/>
        </w:rPr>
        <w:t>Special and Additional Learning Needs</w:t>
      </w:r>
    </w:p>
    <w:p w14:paraId="13984C97" w14:textId="77777777" w:rsidR="00D165EF" w:rsidRDefault="00D165EF" w:rsidP="00D165EF">
      <w:pPr>
        <w:spacing w:before="60" w:after="6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A collaborative international programme jointly provided by the University of East </w:t>
      </w:r>
    </w:p>
    <w:p w14:paraId="54BF0157" w14:textId="77777777" w:rsidR="00D165EF" w:rsidRDefault="00D165EF" w:rsidP="00D165EF">
      <w:pPr>
        <w:spacing w:before="60" w:after="60"/>
        <w:rPr>
          <w:rFonts w:ascii="Arial" w:hAnsi="Arial" w:cs="Arial"/>
          <w:sz w:val="16"/>
          <w:szCs w:val="22"/>
        </w:rPr>
      </w:pPr>
      <w:r>
        <w:rPr>
          <w:rFonts w:asciiTheme="minorHAnsi" w:hAnsiTheme="minorHAnsi"/>
          <w:i/>
          <w:sz w:val="18"/>
        </w:rPr>
        <w:t>London and ICEP Europe</w:t>
      </w:r>
    </w:p>
    <w:p w14:paraId="031132CC" w14:textId="4AA80CE3" w:rsidR="00B472A3" w:rsidRPr="00AC27FF" w:rsidRDefault="000F6675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5AF9A" wp14:editId="2A278F0F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1119505"/>
                <wp:effectExtent l="13970" t="9525" r="11430" b="139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19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297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46D040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FCCDD" w14:textId="73461D1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AB2C74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C23 C8P5.</w:t>
                            </w:r>
                          </w:p>
                          <w:p w14:paraId="245326AB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AF9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8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" fillcolor="#ddd" strokeweight=".5pt">
                <v:stroke dashstyle="dash"/>
                <v:textbox>
                  <w:txbxContent>
                    <w:p w14:paraId="01251297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46D040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FCCDD" w14:textId="73461D1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AB2C74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C23 C8P5.</w:t>
                      </w:r>
                    </w:p>
                    <w:p w14:paraId="245326AB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66DC9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4E3EA245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53E41146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6F778CF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58678DBC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17B5538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2251D036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37AD789E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14F90670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3078C3A4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6"/>
        <w:gridCol w:w="5086"/>
      </w:tblGrid>
      <w:tr w:rsidR="00B472A3" w14:paraId="2771E35D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23F632F6" w14:textId="6C10DB8C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370DCCAD" w14:textId="4551C3C5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4389A">
              <w:rPr>
                <w:rFonts w:ascii="Arial" w:hAnsi="Arial" w:cs="Arial"/>
                <w:color w:val="365F91" w:themeColor="accent1" w:themeShade="BF"/>
              </w:rPr>
              <w:t>MA</w:t>
            </w:r>
          </w:p>
        </w:tc>
      </w:tr>
      <w:tr w:rsidR="00B472A3" w14:paraId="493EFADD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72C2A72" w14:textId="3A0D258D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199" w:type="dxa"/>
            <w:vAlign w:val="center"/>
          </w:tcPr>
          <w:p w14:paraId="54653214" w14:textId="0C1B61B9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72A3" w14:paraId="674BECD2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102AC2B6" w14:textId="6A20D9FA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537C6C19" w14:textId="671D01BA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C92A26" w14:textId="77777777" w:rsidR="00B638B6" w:rsidRDefault="00B638B6" w:rsidP="00B472A3">
      <w:pPr>
        <w:rPr>
          <w:rFonts w:ascii="Arial" w:hAnsi="Arial" w:cs="Arial"/>
        </w:rPr>
      </w:pPr>
    </w:p>
    <w:p w14:paraId="4E62E94B" w14:textId="77777777" w:rsidR="008709D7" w:rsidRDefault="008709D7" w:rsidP="007E696F">
      <w:pPr>
        <w:rPr>
          <w:rFonts w:ascii="Arial" w:hAnsi="Arial" w:cs="Arial"/>
        </w:rPr>
      </w:pPr>
    </w:p>
    <w:p w14:paraId="439CB4E4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14:paraId="6DD47614" w14:textId="77777777" w:rsidR="008709D7" w:rsidRDefault="008709D7" w:rsidP="00B472A3">
      <w:pPr>
        <w:rPr>
          <w:rFonts w:ascii="Arial" w:hAnsi="Arial" w:cs="Arial"/>
        </w:rPr>
      </w:pPr>
    </w:p>
    <w:p w14:paraId="0AC2C2A6" w14:textId="77777777"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0D2CE0" w:rsidRPr="00F66E5C" w14:paraId="556D4DEF" w14:textId="77777777" w:rsidTr="00C97B75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6CB204A3" w14:textId="6074BF2F"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 xml:space="preserve">oice Selection for </w:t>
            </w:r>
            <w:r w:rsidR="003669E9">
              <w:rPr>
                <w:rFonts w:ascii="Arial" w:hAnsi="Arial" w:cs="Arial"/>
                <w:b/>
                <w:sz w:val="22"/>
              </w:rPr>
              <w:t xml:space="preserve">May </w:t>
            </w:r>
            <w:r w:rsidR="008709D7">
              <w:rPr>
                <w:rFonts w:ascii="Arial" w:hAnsi="Arial" w:cs="Arial"/>
                <w:b/>
                <w:sz w:val="22"/>
              </w:rPr>
              <w:t>(SEM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</w:t>
            </w:r>
            <w:r w:rsidR="003669E9">
              <w:rPr>
                <w:rFonts w:ascii="Arial" w:hAnsi="Arial" w:cs="Arial"/>
                <w:b/>
                <w:sz w:val="22"/>
              </w:rPr>
              <w:t>C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20</w:t>
            </w:r>
            <w:r w:rsidR="00DC4B3A">
              <w:rPr>
                <w:rFonts w:ascii="Arial" w:hAnsi="Arial" w:cs="Arial"/>
                <w:b/>
                <w:sz w:val="22"/>
              </w:rPr>
              <w:t>20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468D31C" w14:textId="77777777" w:rsidR="00D030E7" w:rsidRPr="007F6C88" w:rsidRDefault="00D030E7" w:rsidP="00D030E7">
            <w:pPr>
              <w:rPr>
                <w:rFonts w:ascii="Arial" w:hAnsi="Arial" w:cs="Arial"/>
              </w:rPr>
            </w:pPr>
          </w:p>
          <w:p w14:paraId="4477903F" w14:textId="2BF37B79"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 xml:space="preserve">for the </w:t>
            </w:r>
            <w:r w:rsidR="00C97B75">
              <w:rPr>
                <w:rFonts w:ascii="Arial" w:hAnsi="Arial" w:cs="Arial"/>
              </w:rPr>
              <w:t>4th</w:t>
            </w:r>
            <w:r w:rsidR="003669E9">
              <w:rPr>
                <w:rFonts w:ascii="Arial" w:hAnsi="Arial" w:cs="Arial"/>
              </w:rPr>
              <w:t xml:space="preserve"> May</w:t>
            </w:r>
            <w:r w:rsidR="00C24C09">
              <w:rPr>
                <w:rFonts w:ascii="Arial" w:hAnsi="Arial" w:cs="Arial"/>
              </w:rPr>
              <w:t xml:space="preserve"> 20</w:t>
            </w:r>
            <w:r w:rsidR="00C97B75">
              <w:rPr>
                <w:rFonts w:ascii="Arial" w:hAnsi="Arial" w:cs="Arial"/>
              </w:rPr>
              <w:t>20</w:t>
            </w:r>
            <w:r w:rsidR="00972B5E">
              <w:rPr>
                <w:rFonts w:ascii="Arial" w:hAnsi="Arial" w:cs="Arial"/>
              </w:rPr>
              <w:t xml:space="preserve"> semester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</w:t>
            </w:r>
            <w:r w:rsidR="00C24C09">
              <w:rPr>
                <w:rFonts w:ascii="Arial" w:hAnsi="Arial" w:cs="Arial"/>
              </w:rPr>
              <w:t>ce by entering 1, 2 &amp; 3 in the r</w:t>
            </w:r>
            <w:r w:rsidR="00D030E7" w:rsidRPr="007F6C88">
              <w:rPr>
                <w:rFonts w:ascii="Arial" w:hAnsi="Arial" w:cs="Arial"/>
              </w:rPr>
              <w:t xml:space="preserve">elevant boxes below. </w:t>
            </w:r>
          </w:p>
          <w:p w14:paraId="39E587C5" w14:textId="77777777"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14:paraId="359663F6" w14:textId="77777777"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6585B493" w14:textId="77777777"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14:paraId="58165D55" w14:textId="77777777" w:rsidTr="00C97B75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E31" w14:textId="1978FE7C" w:rsidR="009415DF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6BE8ABDE" w14:textId="2CD2F767"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Dyslexia and Literacy: Issues, Perspectives and Best Practice</w:t>
            </w:r>
          </w:p>
        </w:tc>
      </w:tr>
      <w:tr w:rsidR="00613690" w:rsidRPr="00F66E5C" w14:paraId="725E3D5D" w14:textId="77777777" w:rsidTr="00C97B75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5F1E" w14:textId="77777777"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ED8E88D" w14:textId="3469E8D6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C97B75">
              <w:rPr>
                <w:rFonts w:ascii="Arial" w:hAnsi="Arial" w:cs="Arial"/>
              </w:rPr>
              <w:t>: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14:paraId="41F6FB3E" w14:textId="77777777" w:rsidTr="00C97B75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1851" w14:textId="669409E1" w:rsidR="00613690" w:rsidRPr="007F6C88" w:rsidRDefault="00C97B75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556294E5" w14:textId="5E1618FB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14:paraId="07ED37D0" w14:textId="77777777" w:rsidTr="00C97B75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3B116280" w14:textId="584BDB5F" w:rsidR="00613690" w:rsidRPr="007F6C88" w:rsidRDefault="00C97B75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4FC8E56" w14:textId="10C93AB7"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Understanding Behaviour: Theories, Perspectives and Best Practice</w:t>
            </w:r>
          </w:p>
        </w:tc>
      </w:tr>
      <w:tr w:rsidR="007F6C88" w:rsidRPr="00F66E5C" w14:paraId="0DF05B88" w14:textId="77777777" w:rsidTr="00C97B7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282CD60" w14:textId="712BB528" w:rsidR="007F6C88" w:rsidRPr="007F6C88" w:rsidRDefault="00C97B75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C853934" w14:textId="6E95C6E0" w:rsidR="00FA157A" w:rsidRPr="007F6C88" w:rsidRDefault="003669E9" w:rsidP="00C2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ET7904: Exceptionally Able Learners: Theories, perspectives and best practice</w:t>
            </w:r>
          </w:p>
        </w:tc>
      </w:tr>
      <w:tr w:rsidR="00C97B75" w:rsidRPr="00F66E5C" w14:paraId="1CF396CA" w14:textId="77777777" w:rsidTr="00C97B7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5E4CC103" w14:textId="3B0A61A2" w:rsidR="00C97B75" w:rsidRPr="007F6C88" w:rsidRDefault="00C97B75" w:rsidP="00C97B75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1AC21A7" w14:textId="77777777" w:rsidR="00C97B75" w:rsidRDefault="00C97B75" w:rsidP="00C97B75">
            <w:pPr>
              <w:rPr>
                <w:rFonts w:ascii="Arial" w:hAnsi="Arial" w:cs="Arial"/>
              </w:rPr>
            </w:pPr>
          </w:p>
          <w:p w14:paraId="6F33E40A" w14:textId="12DE36AE" w:rsidR="00C97B75" w:rsidRDefault="00C97B75" w:rsidP="00C97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ET7905: Applied Behaviour Analysis:  Critical exploration and practice</w:t>
            </w:r>
          </w:p>
          <w:p w14:paraId="41956FEC" w14:textId="24ABD5C0" w:rsidR="00C97B75" w:rsidRDefault="00C97B75" w:rsidP="00C97B75">
            <w:pPr>
              <w:rPr>
                <w:rFonts w:ascii="Arial" w:hAnsi="Arial" w:cs="Arial"/>
              </w:rPr>
            </w:pPr>
          </w:p>
        </w:tc>
      </w:tr>
      <w:tr w:rsidR="00C97B75" w:rsidRPr="00F66E5C" w14:paraId="719BFE38" w14:textId="77777777" w:rsidTr="00C97B75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2980" w14:textId="77777777" w:rsidR="00C97B75" w:rsidRPr="007F6C88" w:rsidRDefault="00C97B75" w:rsidP="00C97B75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9E8FD13" w14:textId="71E46D87" w:rsidR="00C97B75" w:rsidRDefault="00C97B75" w:rsidP="00C97B75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</w:t>
            </w:r>
            <w:r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SEN research methodologies and dissertation</w:t>
            </w:r>
          </w:p>
          <w:p w14:paraId="6A41991E" w14:textId="77777777" w:rsidR="00C97B75" w:rsidRPr="007F6C88" w:rsidRDefault="00C97B75" w:rsidP="00C97B75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0874A0E2" w14:textId="77777777"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7D4CBF5C" w14:textId="77777777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045634A5" w14:textId="77777777" w:rsidR="00972B5E" w:rsidRDefault="00972B5E" w:rsidP="00972B5E">
      <w:pPr>
        <w:rPr>
          <w:rFonts w:ascii="Arial" w:hAnsi="Arial" w:cs="Arial"/>
          <w:b/>
        </w:rPr>
      </w:pPr>
    </w:p>
    <w:p w14:paraId="7A2E5A1B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5F43B88A" w14:textId="21E588F4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</w:t>
      </w:r>
      <w:r w:rsidR="00CB01EA">
        <w:rPr>
          <w:rFonts w:ascii="Arial" w:hAnsi="Arial" w:cs="Arial"/>
        </w:rPr>
        <w:t xml:space="preserve"> fee is £2,</w:t>
      </w:r>
      <w:r w:rsidR="00DC4B3A">
        <w:rPr>
          <w:rFonts w:ascii="Arial" w:hAnsi="Arial" w:cs="Arial"/>
        </w:rPr>
        <w:t>240</w:t>
      </w:r>
      <w:r w:rsidR="00CB01EA">
        <w:rPr>
          <w:rFonts w:ascii="Arial" w:hAnsi="Arial" w:cs="Arial"/>
        </w:rPr>
        <w:t>. All other modules are £1,</w:t>
      </w:r>
      <w:r w:rsidR="00DC4B3A">
        <w:rPr>
          <w:rFonts w:ascii="Arial" w:hAnsi="Arial" w:cs="Arial"/>
        </w:rPr>
        <w:t>120</w:t>
      </w:r>
    </w:p>
    <w:p w14:paraId="440B745A" w14:textId="77777777" w:rsidR="00972B5E" w:rsidRDefault="00972B5E" w:rsidP="00972B5E">
      <w:pPr>
        <w:rPr>
          <w:rFonts w:ascii="Arial" w:hAnsi="Arial" w:cs="Arial"/>
        </w:rPr>
      </w:pPr>
    </w:p>
    <w:p w14:paraId="067B81F5" w14:textId="77777777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14:paraId="4B353EA3" w14:textId="77777777" w:rsidR="00972B5E" w:rsidRPr="003870B4" w:rsidRDefault="00972B5E" w:rsidP="00972B5E">
      <w:pPr>
        <w:rPr>
          <w:rFonts w:ascii="Arial" w:hAnsi="Arial" w:cs="Arial"/>
        </w:rPr>
      </w:pPr>
    </w:p>
    <w:p w14:paraId="54B0DA9D" w14:textId="77777777" w:rsidR="00972B5E" w:rsidRPr="003870B4" w:rsidRDefault="00972B5E" w:rsidP="00972B5E">
      <w:pPr>
        <w:rPr>
          <w:rFonts w:ascii="Arial" w:hAnsi="Arial" w:cs="Arial"/>
        </w:rPr>
      </w:pPr>
    </w:p>
    <w:p w14:paraId="1FBFAC5A" w14:textId="478E9E0F" w:rsidR="00972B5E" w:rsidRPr="00912BF4" w:rsidRDefault="00675FDB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5A3605">
        <w:rPr>
          <w:rFonts w:ascii="Arial" w:hAnsi="Arial" w:cs="Arial"/>
          <w:color w:val="365F91" w:themeColor="accent1" w:themeShade="BF"/>
          <w:sz w:val="22"/>
        </w:rPr>
      </w:r>
      <w:r w:rsidR="005A360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1743C114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1FD35ECD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E19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9EEB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5A3605">
              <w:rPr>
                <w:rFonts w:ascii="Arial" w:hAnsi="Arial" w:cs="Arial"/>
                <w:color w:val="365F91" w:themeColor="accent1" w:themeShade="BF"/>
              </w:rPr>
            </w:r>
            <w:r w:rsidR="005A360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6108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4A92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5A3605">
              <w:rPr>
                <w:rFonts w:ascii="Arial" w:hAnsi="Arial" w:cs="Arial"/>
                <w:color w:val="365F91" w:themeColor="accent1" w:themeShade="BF"/>
              </w:rPr>
            </w:r>
            <w:r w:rsidR="005A360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94A3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03A4" w14:textId="03E7591A" w:rsidR="00972B5E" w:rsidRPr="003870B4" w:rsidRDefault="00E4389A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69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DB0" w14:textId="759E5BFC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</w:p>
        </w:tc>
      </w:tr>
      <w:tr w:rsidR="00972B5E" w:rsidRPr="003870B4" w14:paraId="30FB2D53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D9A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93B" w14:textId="5A0628C5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972B5E" w:rsidRPr="003870B4" w14:paraId="0369F773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82B" w14:textId="5F1F4B71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Card Expiry Da</w:t>
            </w:r>
            <w:r w:rsidR="00CB744C">
              <w:rPr>
                <w:rFonts w:ascii="Arial" w:hAnsi="Arial" w:cs="Arial"/>
                <w:b/>
              </w:rPr>
              <w:t>te: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A3F" w14:textId="789B68F0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>CVV</w:t>
            </w:r>
          </w:p>
        </w:tc>
      </w:tr>
      <w:tr w:rsidR="00972B5E" w:rsidRPr="003870B4" w14:paraId="4DD5D1A6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1F9" w14:textId="581785E8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</w:t>
            </w:r>
            <w:proofErr w:type="gramStart"/>
            <w:r w:rsidRPr="003870B4">
              <w:rPr>
                <w:rFonts w:ascii="Arial" w:hAnsi="Arial" w:cs="Arial"/>
                <w:b/>
              </w:rPr>
              <w:t>On</w:t>
            </w:r>
            <w:proofErr w:type="gramEnd"/>
            <w:r w:rsidRPr="003870B4">
              <w:rPr>
                <w:rFonts w:ascii="Arial" w:hAnsi="Arial" w:cs="Arial"/>
                <w:b/>
              </w:rPr>
              <w:t xml:space="preserve"> Card: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3F8" w14:textId="0E82ECD6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1ED89BC2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76DC1BC5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75223A8A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D2CC894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5A3605">
        <w:rPr>
          <w:rFonts w:ascii="Arial" w:hAnsi="Arial" w:cs="Arial"/>
          <w:color w:val="365F91" w:themeColor="accent1" w:themeShade="BF"/>
          <w:sz w:val="22"/>
        </w:rPr>
      </w:r>
      <w:r w:rsidR="005A360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7A17A6C3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78656E3D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6430D79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5A3605">
        <w:rPr>
          <w:rFonts w:ascii="Arial" w:hAnsi="Arial" w:cs="Arial"/>
          <w:color w:val="365F91" w:themeColor="accent1" w:themeShade="BF"/>
          <w:sz w:val="22"/>
        </w:rPr>
      </w:r>
      <w:r w:rsidR="005A360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3568C9C7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1011A393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0FBCEE6F" w14:textId="3815EEA0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5A3605">
        <w:rPr>
          <w:rFonts w:ascii="Arial" w:hAnsi="Arial" w:cs="Arial"/>
          <w:color w:val="365F91" w:themeColor="accent1" w:themeShade="BF"/>
          <w:sz w:val="22"/>
        </w:rPr>
      </w:r>
      <w:r w:rsidR="005A360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5E13DC5C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3AF98C90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09"/>
      </w:tblGrid>
      <w:tr w:rsidR="00972B5E" w14:paraId="3D4EC1D8" w14:textId="77777777" w:rsidTr="00F00858">
        <w:tc>
          <w:tcPr>
            <w:tcW w:w="5163" w:type="dxa"/>
          </w:tcPr>
          <w:p w14:paraId="129253A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12A09B6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870B4">
              <w:rPr>
                <w:rFonts w:ascii="Arial" w:hAnsi="Arial" w:cs="Arial"/>
                <w:bCs/>
                <w:lang w:val="en-US"/>
              </w:rPr>
              <w:t>Profexcel</w:t>
            </w:r>
            <w:proofErr w:type="spellEnd"/>
            <w:r w:rsidRPr="003870B4">
              <w:rPr>
                <w:rFonts w:ascii="Arial" w:hAnsi="Arial" w:cs="Arial"/>
                <w:bCs/>
                <w:lang w:val="en-US"/>
              </w:rPr>
              <w:t xml:space="preserve"> Net t/a ICEP Europe </w:t>
            </w:r>
          </w:p>
          <w:p w14:paraId="3677189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11F7F01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6FC3616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83DB788" w14:textId="77777777" w:rsidR="00C105EF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Co. Kildare</w:t>
            </w:r>
          </w:p>
          <w:p w14:paraId="357C703B" w14:textId="447825D6" w:rsidR="00972B5E" w:rsidRPr="003870B4" w:rsidRDefault="00C105EF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W23 C8P5</w:t>
            </w:r>
            <w:r w:rsidR="00972B5E"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1EA49C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141BF4B6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0F87B92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64D7894D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3BBB314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75E56A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192DE5D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10D6EE9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208B613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1E1D05F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5A7BD603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5BCE0AC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0A805E6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79B203F5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116F4E6B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6201544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7DCCCF6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378"/>
      </w:tblGrid>
      <w:tr w:rsidR="00781A63" w:rsidRPr="007F6C88" w14:paraId="7F21371D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CAFCB8F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7EE72032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384C51A4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62E4CF07" w14:textId="05D4138D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B6489A" w:rsidRPr="007F6C88" w14:paraId="0C6EACD7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03CB2A82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242A78F2" w14:textId="390C0CFE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14:paraId="0CE96E2E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06E7" w14:textId="77777777" w:rsidR="00E54BCA" w:rsidRDefault="00E54BCA">
      <w:r>
        <w:separator/>
      </w:r>
    </w:p>
  </w:endnote>
  <w:endnote w:type="continuationSeparator" w:id="0">
    <w:p w14:paraId="7A32BB48" w14:textId="77777777" w:rsidR="00E54BCA" w:rsidRDefault="00E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F6E9" w14:textId="77777777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B481" w14:textId="77777777" w:rsidR="00E54BCA" w:rsidRDefault="00E54BCA">
      <w:r>
        <w:separator/>
      </w:r>
    </w:p>
  </w:footnote>
  <w:footnote w:type="continuationSeparator" w:id="0">
    <w:p w14:paraId="310D4C45" w14:textId="77777777" w:rsidR="00E54BCA" w:rsidRDefault="00E5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0F6675"/>
    <w:rsid w:val="00130097"/>
    <w:rsid w:val="00130E57"/>
    <w:rsid w:val="00142EA5"/>
    <w:rsid w:val="00143AA8"/>
    <w:rsid w:val="00157208"/>
    <w:rsid w:val="00163D74"/>
    <w:rsid w:val="00164EF7"/>
    <w:rsid w:val="00165DBF"/>
    <w:rsid w:val="00192E1B"/>
    <w:rsid w:val="001945D2"/>
    <w:rsid w:val="001955F3"/>
    <w:rsid w:val="001A4595"/>
    <w:rsid w:val="001C414E"/>
    <w:rsid w:val="001E77E6"/>
    <w:rsid w:val="001F7EB9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669E9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A6F8A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A3605"/>
    <w:rsid w:val="005B5B5B"/>
    <w:rsid w:val="005B70BD"/>
    <w:rsid w:val="005E297F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75FDB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A0CBD"/>
    <w:rsid w:val="00AA77F2"/>
    <w:rsid w:val="00AB2C74"/>
    <w:rsid w:val="00AC1B85"/>
    <w:rsid w:val="00AC27FF"/>
    <w:rsid w:val="00AC2F50"/>
    <w:rsid w:val="00AC768E"/>
    <w:rsid w:val="00AD0035"/>
    <w:rsid w:val="00B1014C"/>
    <w:rsid w:val="00B16775"/>
    <w:rsid w:val="00B472A3"/>
    <w:rsid w:val="00B638B6"/>
    <w:rsid w:val="00B6489A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05EF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97B75"/>
    <w:rsid w:val="00CB01EA"/>
    <w:rsid w:val="00CB0E40"/>
    <w:rsid w:val="00CB73BD"/>
    <w:rsid w:val="00CB744C"/>
    <w:rsid w:val="00CC0D28"/>
    <w:rsid w:val="00CC4911"/>
    <w:rsid w:val="00CC7243"/>
    <w:rsid w:val="00CF7C4D"/>
    <w:rsid w:val="00D030E7"/>
    <w:rsid w:val="00D165EF"/>
    <w:rsid w:val="00D23371"/>
    <w:rsid w:val="00D94AD4"/>
    <w:rsid w:val="00D96172"/>
    <w:rsid w:val="00DA0A7D"/>
    <w:rsid w:val="00DA44D0"/>
    <w:rsid w:val="00DA558E"/>
    <w:rsid w:val="00DC4B3A"/>
    <w:rsid w:val="00DD67CC"/>
    <w:rsid w:val="00DF304C"/>
    <w:rsid w:val="00E022E6"/>
    <w:rsid w:val="00E4389A"/>
    <w:rsid w:val="00E54BCA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A041"/>
  <w15:docId w15:val="{F4006962-ABBE-4351-9D6B-C3207B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D386-89BD-4B21-8A7D-291D475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2</cp:revision>
  <cp:lastPrinted>2016-12-01T13:42:00Z</cp:lastPrinted>
  <dcterms:created xsi:type="dcterms:W3CDTF">2020-03-04T14:12:00Z</dcterms:created>
  <dcterms:modified xsi:type="dcterms:W3CDTF">2020-03-04T14:12:00Z</dcterms:modified>
</cp:coreProperties>
</file>